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91B" w:rsidRDefault="002742E1" w:rsidP="002742E1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                                                          </w:t>
      </w:r>
      <w:r w:rsidR="0049491B">
        <w:rPr>
          <w:rFonts w:ascii="Sylfaen" w:hAnsi="Sylfaen"/>
          <w:b/>
          <w:lang w:val="ka-GE"/>
        </w:rPr>
        <w:t xml:space="preserve">   ინფორმაცია</w:t>
      </w:r>
    </w:p>
    <w:p w:rsidR="0049491B" w:rsidRPr="00654D1D" w:rsidRDefault="0049491B" w:rsidP="002742E1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                                         პერიოდი   </w:t>
      </w:r>
      <w:r w:rsidR="00FF2E3C" w:rsidRPr="00654D1D">
        <w:rPr>
          <w:rFonts w:ascii="Sylfaen" w:hAnsi="Sylfaen"/>
          <w:b/>
          <w:lang w:val="ka-GE"/>
        </w:rPr>
        <w:t>01.01.2017 – 14.08.2017</w:t>
      </w:r>
    </w:p>
    <w:p w:rsidR="00FF2E3C" w:rsidRDefault="0049491B" w:rsidP="003F2FC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1. </w:t>
      </w:r>
      <w:r w:rsidR="00FF2E3C">
        <w:rPr>
          <w:rFonts w:ascii="Sylfaen" w:hAnsi="Sylfaen"/>
          <w:lang w:val="ka-GE"/>
        </w:rPr>
        <w:t xml:space="preserve">სულ შედგენილია  441  ადმინისტრაციული სამართალდარღვევის ოქმი, </w:t>
      </w:r>
      <w:r w:rsidR="003F2FC1">
        <w:rPr>
          <w:rFonts w:ascii="Sylfaen" w:hAnsi="Sylfaen"/>
          <w:lang w:val="ka-GE"/>
        </w:rPr>
        <w:t xml:space="preserve">აქედან 308 შემთხვევაში სასამართლოს მიერ უკვე გამოტანილია დადგენილება. მათ შორის: </w:t>
      </w:r>
      <w:r w:rsidR="006E6D4F">
        <w:rPr>
          <w:rFonts w:ascii="Sylfaen" w:hAnsi="Sylfaen"/>
          <w:lang w:val="ka-GE"/>
        </w:rPr>
        <w:t>დაჯარიმება სახდელის სახით - 215 შემთხვევა, სიტყვიერი შენიშვნა - 89 შემთხვევა, საქმის წარმოების შეწყვეტა</w:t>
      </w:r>
      <w:r w:rsidR="00FE1732">
        <w:rPr>
          <w:rFonts w:ascii="Sylfaen" w:hAnsi="Sylfaen"/>
          <w:lang w:val="ka-GE"/>
        </w:rPr>
        <w:t xml:space="preserve"> - 4 </w:t>
      </w:r>
      <w:r w:rsidR="006E6D4F">
        <w:rPr>
          <w:rFonts w:ascii="Sylfaen" w:hAnsi="Sylfaen"/>
          <w:lang w:val="ka-GE"/>
        </w:rPr>
        <w:t>შემთხვევა</w:t>
      </w:r>
      <w:r w:rsidR="003F2FC1">
        <w:rPr>
          <w:rFonts w:ascii="Sylfaen" w:hAnsi="Sylfaen"/>
          <w:lang w:val="ka-GE"/>
        </w:rPr>
        <w:t xml:space="preserve">. </w:t>
      </w:r>
      <w:r w:rsidR="003F2FC1" w:rsidRPr="00742899">
        <w:rPr>
          <w:rFonts w:ascii="Sylfaen" w:hAnsi="Sylfaen"/>
          <w:lang w:val="ka-GE"/>
        </w:rPr>
        <w:t>ჯარიმის ოდენობა</w:t>
      </w:r>
      <w:r w:rsidR="003F2FC1">
        <w:rPr>
          <w:rFonts w:ascii="Sylfaen" w:hAnsi="Sylfaen"/>
          <w:lang w:val="ka-GE"/>
        </w:rPr>
        <w:t>,</w:t>
      </w:r>
      <w:r w:rsidR="003F2FC1" w:rsidRPr="00742899">
        <w:rPr>
          <w:rFonts w:ascii="Sylfaen" w:hAnsi="Sylfaen"/>
          <w:lang w:val="ka-GE"/>
        </w:rPr>
        <w:t xml:space="preserve"> სასამართლოს მიერ გამოტანილი დადგენილებ</w:t>
      </w:r>
      <w:r w:rsidR="003F2FC1">
        <w:rPr>
          <w:rFonts w:ascii="Sylfaen" w:hAnsi="Sylfaen"/>
          <w:lang w:val="ka-GE"/>
        </w:rPr>
        <w:t>ებ</w:t>
      </w:r>
      <w:r w:rsidR="003F2FC1" w:rsidRPr="00742899">
        <w:rPr>
          <w:rFonts w:ascii="Sylfaen" w:hAnsi="Sylfaen"/>
          <w:lang w:val="ka-GE"/>
        </w:rPr>
        <w:t>ის მიხედვით</w:t>
      </w:r>
      <w:r w:rsidR="003F2FC1">
        <w:rPr>
          <w:rFonts w:ascii="Sylfaen" w:hAnsi="Sylfaen"/>
          <w:lang w:val="ka-GE"/>
        </w:rPr>
        <w:t xml:space="preserve">, საანგარიშო პერიოდში შეადგენს </w:t>
      </w:r>
      <w:r w:rsidR="003F2FC1">
        <w:rPr>
          <w:rFonts w:ascii="Sylfaen" w:hAnsi="Sylfaen"/>
          <w:lang w:val="ka-GE"/>
        </w:rPr>
        <w:t xml:space="preserve">505200 </w:t>
      </w:r>
      <w:r w:rsidR="003F2FC1">
        <w:rPr>
          <w:rFonts w:ascii="Sylfaen" w:hAnsi="Sylfaen"/>
          <w:lang w:val="ka-GE"/>
        </w:rPr>
        <w:t>ლარს.</w:t>
      </w:r>
      <w:bookmarkStart w:id="0" w:name="_GoBack"/>
      <w:bookmarkEnd w:id="0"/>
    </w:p>
    <w:p w:rsidR="006E6D4F" w:rsidRPr="007417C6" w:rsidRDefault="006E6D4F" w:rsidP="003F2FC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2. სამართალდამრღვევ პირთა რეესტრში შეტანილია 49 პასუხისმგებელი ფარმაცევტი, აქედან 2017 წელს - 31 ფარმაცევტი (ინფორმაცია წარმოდგენილია სასამართლო გადაწყვეტილებების მიხედვით).</w:t>
      </w:r>
    </w:p>
    <w:p w:rsidR="006E6D4F" w:rsidRDefault="006E6D4F" w:rsidP="00FF2E3C">
      <w:pPr>
        <w:rPr>
          <w:rFonts w:ascii="Sylfaen" w:hAnsi="Sylfaen"/>
          <w:lang w:val="ka-GE"/>
        </w:rPr>
      </w:pPr>
    </w:p>
    <w:p w:rsidR="000A6FD0" w:rsidRDefault="000A6FD0"/>
    <w:sectPr w:rsidR="000A6F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4F9"/>
    <w:rsid w:val="000A6FD0"/>
    <w:rsid w:val="002054F9"/>
    <w:rsid w:val="002742E1"/>
    <w:rsid w:val="003F2FC1"/>
    <w:rsid w:val="0049491B"/>
    <w:rsid w:val="006E6D4F"/>
    <w:rsid w:val="00FE1732"/>
    <w:rsid w:val="00FF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E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49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E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4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Paposhvili</dc:creator>
  <cp:keywords/>
  <dc:description/>
  <cp:lastModifiedBy>Salome Lebanidze</cp:lastModifiedBy>
  <cp:revision>6</cp:revision>
  <dcterms:created xsi:type="dcterms:W3CDTF">2017-08-15T09:23:00Z</dcterms:created>
  <dcterms:modified xsi:type="dcterms:W3CDTF">2017-08-15T10:44:00Z</dcterms:modified>
</cp:coreProperties>
</file>